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3663C" w14:textId="77777777" w:rsidR="004C3A6E" w:rsidRDefault="004C3A6E" w:rsidP="008B0ECD">
      <w:pPr>
        <w:ind w:hanging="567"/>
        <w:jc w:val="both"/>
      </w:pPr>
      <w:r>
        <w:rPr>
          <w:noProof/>
        </w:rPr>
        <mc:AlternateContent>
          <mc:Choice Requires="wps">
            <w:drawing>
              <wp:inline distT="0" distB="0" distL="0" distR="0" wp14:anchorId="2269664B" wp14:editId="6B031F0B">
                <wp:extent cx="6487159" cy="12573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159" cy="1257300"/>
                        </a:xfrm>
                        <a:prstGeom prst="rect">
                          <a:avLst/>
                        </a:prstGeom>
                        <a:solidFill>
                          <a:schemeClr val="bg1">
                            <a:lumMod val="95000"/>
                          </a:schemeClr>
                        </a:solidFill>
                        <a:ln w="9525">
                          <a:solidFill>
                            <a:srgbClr val="000000"/>
                          </a:solidFill>
                          <a:miter lim="800000"/>
                          <a:headEnd/>
                          <a:tailEnd/>
                        </a:ln>
                      </wps:spPr>
                      <wps:txbx>
                        <w:txbxContent>
                          <w:p w14:paraId="4DB8A034" w14:textId="5A14CE46" w:rsidR="008B0ECD" w:rsidRDefault="004C3A6E" w:rsidP="00E00423">
                            <w:pPr>
                              <w:jc w:val="both"/>
                            </w:pPr>
                            <w:r>
                              <w:t>IMPORTANT – A codicil will only be effective to alter a will if there is certainty about the date of the will being altered, and the codicil is properly executed</w:t>
                            </w:r>
                            <w:r w:rsidR="00E00423">
                              <w:t xml:space="preserve">.  To be properly signed, it should be </w:t>
                            </w:r>
                            <w:r>
                              <w:t xml:space="preserve">signed by the </w:t>
                            </w:r>
                            <w:r w:rsidR="00741365">
                              <w:t>will</w:t>
                            </w:r>
                            <w:r w:rsidR="00E00423">
                              <w:t>-</w:t>
                            </w:r>
                            <w:r w:rsidR="00741365">
                              <w:t>maker</w:t>
                            </w:r>
                            <w:r>
                              <w:t xml:space="preserve"> in the</w:t>
                            </w:r>
                            <w:r w:rsidR="001C5DC9">
                              <w:t xml:space="preserve"> </w:t>
                            </w:r>
                            <w:r>
                              <w:t xml:space="preserve">presence of two </w:t>
                            </w:r>
                            <w:r w:rsidR="001C5DC9">
                              <w:t>witnesses</w:t>
                            </w:r>
                            <w:r w:rsidR="007539D3">
                              <w:t xml:space="preserve"> who are not beneficiaries</w:t>
                            </w:r>
                            <w:r w:rsidR="00E00423">
                              <w:t xml:space="preserve">.  The witnesses must </w:t>
                            </w:r>
                            <w:r w:rsidR="004A3FF4">
                              <w:t xml:space="preserve">also </w:t>
                            </w:r>
                            <w:r w:rsidR="00E00423">
                              <w:t>sign in the presence of the will-maker after the will maker has signed</w:t>
                            </w:r>
                            <w:r>
                              <w:t xml:space="preserve">.  </w:t>
                            </w:r>
                            <w:r w:rsidR="009F1C83">
                              <w:t>When completed, keep this Codicil in a safe p</w:t>
                            </w:r>
                            <w:r w:rsidR="000D525F">
                              <w:t xml:space="preserve">lace together with </w:t>
                            </w:r>
                            <w:r w:rsidR="009F1C83">
                              <w:t xml:space="preserve">the original will </w:t>
                            </w:r>
                            <w:r w:rsidR="006E7F16">
                              <w:t>(</w:t>
                            </w:r>
                            <w:r w:rsidR="000D525F">
                              <w:t>which it changes</w:t>
                            </w:r>
                            <w:r w:rsidR="006E7F16">
                              <w:t>)</w:t>
                            </w:r>
                            <w:r w:rsidR="000D525F">
                              <w:t xml:space="preserve"> </w:t>
                            </w:r>
                            <w:r w:rsidR="009F1C83">
                              <w:t>and tell your executor where you have put it.  Do not st</w:t>
                            </w:r>
                            <w:r w:rsidR="000D525F">
                              <w:t>a</w:t>
                            </w:r>
                            <w:r w:rsidR="009F1C83">
                              <w:t xml:space="preserve">ple or pin the </w:t>
                            </w:r>
                            <w:r w:rsidR="008B0ECD">
                              <w:t>codicil to your current original will</w:t>
                            </w:r>
                            <w:r w:rsidR="000D525F">
                              <w:t xml:space="preserve">, or you </w:t>
                            </w:r>
                            <w:r w:rsidR="006E7F16">
                              <w:t>could</w:t>
                            </w:r>
                            <w:r w:rsidR="000D525F">
                              <w:t xml:space="preserve"> affect its validity</w:t>
                            </w:r>
                            <w:r w:rsidR="008B0ECD">
                              <w:t>.</w:t>
                            </w:r>
                            <w:bookmarkStart w:id="0" w:name="_GoBack"/>
                            <w:bookmarkEnd w:id="0"/>
                          </w:p>
                        </w:txbxContent>
                      </wps:txbx>
                      <wps:bodyPr rot="0" vert="horz" wrap="square" lIns="91440" tIns="45720" rIns="91440" bIns="45720" anchor="t" anchorCtr="0">
                        <a:noAutofit/>
                      </wps:bodyPr>
                    </wps:wsp>
                  </a:graphicData>
                </a:graphic>
              </wp:inline>
            </w:drawing>
          </mc:Choice>
          <mc:Fallback>
            <w:pict>
              <v:shapetype w14:anchorId="2269664B" id="_x0000_t202" coordsize="21600,21600" o:spt="202" path="m,l,21600r21600,l21600,xe">
                <v:stroke joinstyle="miter"/>
                <v:path gradientshapeok="t" o:connecttype="rect"/>
              </v:shapetype>
              <v:shape id="Text Box 2" o:spid="_x0000_s1026" type="#_x0000_t202" style="width:510.8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" fillcolor="#f2f2f2 [3052]">
                <v:textbox>
                  <w:txbxContent>
                    <w:p w14:paraId="4DB8A034" w14:textId="5A14CE46" w:rsidR="008B0ECD" w:rsidRDefault="004C3A6E" w:rsidP="00E00423">
                      <w:pPr>
                        <w:jc w:val="both"/>
                      </w:pPr>
                      <w:r>
                        <w:t>IMPORTANT – A codicil will only be effective to alter a will if there is certainty about the date of the will being altered, and the codicil is properly executed</w:t>
                      </w:r>
                      <w:r w:rsidR="00E00423">
                        <w:t xml:space="preserve">.  To be properly signed, it should be </w:t>
                      </w:r>
                      <w:r>
                        <w:t xml:space="preserve">signed by the </w:t>
                      </w:r>
                      <w:r w:rsidR="00741365">
                        <w:t>will</w:t>
                      </w:r>
                      <w:r w:rsidR="00E00423">
                        <w:t>-</w:t>
                      </w:r>
                      <w:r w:rsidR="00741365">
                        <w:t>maker</w:t>
                      </w:r>
                      <w:r>
                        <w:t xml:space="preserve"> in the</w:t>
                      </w:r>
                      <w:r w:rsidR="001C5DC9">
                        <w:t xml:space="preserve"> </w:t>
                      </w:r>
                      <w:r>
                        <w:t xml:space="preserve">presence of two </w:t>
                      </w:r>
                      <w:r w:rsidR="001C5DC9">
                        <w:t>witnesses</w:t>
                      </w:r>
                      <w:r w:rsidR="007539D3">
                        <w:t xml:space="preserve"> who are not beneficiaries</w:t>
                      </w:r>
                      <w:r w:rsidR="00E00423">
                        <w:t xml:space="preserve">.  The witnesses must </w:t>
                      </w:r>
                      <w:r w:rsidR="004A3FF4">
                        <w:t xml:space="preserve">also </w:t>
                      </w:r>
                      <w:r w:rsidR="00E00423">
                        <w:t>sign in the presence of the will-maker after the will maker has signed</w:t>
                      </w:r>
                      <w:r>
                        <w:t xml:space="preserve">.  </w:t>
                      </w:r>
                      <w:r w:rsidR="009F1C83">
                        <w:t>When completed, keep this Codicil in a safe p</w:t>
                      </w:r>
                      <w:r w:rsidR="000D525F">
                        <w:t xml:space="preserve">lace together with </w:t>
                      </w:r>
                      <w:r w:rsidR="009F1C83">
                        <w:t xml:space="preserve">the original will </w:t>
                      </w:r>
                      <w:r w:rsidR="006E7F16">
                        <w:t>(</w:t>
                      </w:r>
                      <w:r w:rsidR="000D525F">
                        <w:t>which it changes</w:t>
                      </w:r>
                      <w:r w:rsidR="006E7F16">
                        <w:t>)</w:t>
                      </w:r>
                      <w:r w:rsidR="000D525F">
                        <w:t xml:space="preserve"> </w:t>
                      </w:r>
                      <w:r w:rsidR="009F1C83">
                        <w:t>and tell your executor where you have put it.  Do not st</w:t>
                      </w:r>
                      <w:r w:rsidR="000D525F">
                        <w:t>a</w:t>
                      </w:r>
                      <w:r w:rsidR="009F1C83">
                        <w:t xml:space="preserve">ple or pin the </w:t>
                      </w:r>
                      <w:r w:rsidR="008B0ECD">
                        <w:t>codicil to your current original will</w:t>
                      </w:r>
                      <w:r w:rsidR="000D525F">
                        <w:t xml:space="preserve">, or you </w:t>
                      </w:r>
                      <w:r w:rsidR="006E7F16">
                        <w:t>could</w:t>
                      </w:r>
                      <w:r w:rsidR="000D525F">
                        <w:t xml:space="preserve"> affect its validity</w:t>
                      </w:r>
                      <w:r w:rsidR="008B0ECD">
                        <w:t>.</w:t>
                      </w:r>
                      <w:bookmarkStart w:id="1" w:name="_GoBack"/>
                      <w:bookmarkEnd w:id="1"/>
                    </w:p>
                  </w:txbxContent>
                </v:textbox>
                <w10:anchorlock/>
              </v:shape>
            </w:pict>
          </mc:Fallback>
        </mc:AlternateContent>
      </w:r>
      <w:r>
        <w:rPr>
          <w:noProof/>
        </w:rPr>
        <w:t xml:space="preserve"> </w:t>
      </w:r>
    </w:p>
    <w:p w14:paraId="6A987F59" w14:textId="72626087" w:rsidR="001C5DC9" w:rsidRDefault="0063310B" w:rsidP="0063310B">
      <w:pPr>
        <w:tabs>
          <w:tab w:val="left" w:leader="dot" w:pos="8931"/>
        </w:tabs>
        <w:spacing w:before="360" w:after="0" w:line="276" w:lineRule="auto"/>
        <w:jc w:val="both"/>
      </w:pPr>
      <w:r w:rsidRPr="0063310B">
        <w:rPr>
          <w:b/>
          <w:spacing w:val="24"/>
        </w:rPr>
        <w:t>CODICIL OF</w:t>
      </w:r>
      <w:r>
        <w:t xml:space="preserve"> </w:t>
      </w:r>
      <w:r w:rsidR="004C3A6E">
        <w:t>(full name)</w:t>
      </w:r>
      <w:r w:rsidR="001C5DC9">
        <w:t>:</w:t>
      </w:r>
      <w:r w:rsidR="001C5DC9">
        <w:tab/>
      </w:r>
    </w:p>
    <w:p w14:paraId="775A79FB" w14:textId="77777777" w:rsidR="001C5DC9" w:rsidRDefault="001C5DC9" w:rsidP="001C5987">
      <w:pPr>
        <w:tabs>
          <w:tab w:val="left" w:leader="dot" w:pos="8931"/>
        </w:tabs>
        <w:spacing w:before="240" w:after="0" w:line="276" w:lineRule="auto"/>
        <w:jc w:val="both"/>
      </w:pPr>
      <w:r>
        <w:t xml:space="preserve">of (address):  </w:t>
      </w:r>
      <w:r>
        <w:tab/>
      </w:r>
    </w:p>
    <w:p w14:paraId="65068DAA" w14:textId="56DF0976" w:rsidR="004C3A6E" w:rsidRDefault="004C3A6E" w:rsidP="001C5987">
      <w:pPr>
        <w:spacing w:before="240" w:after="0" w:line="276" w:lineRule="auto"/>
        <w:jc w:val="both"/>
      </w:pPr>
      <w:r>
        <w:t xml:space="preserve">This codicil is dated (day)...................... (month).......................................... (year) </w:t>
      </w:r>
      <w:r w:rsidR="001C5DC9">
        <w:t>20</w:t>
      </w:r>
      <w:r>
        <w:t>......................</w:t>
      </w:r>
      <w:r w:rsidR="004A78FC">
        <w:t>.</w:t>
      </w:r>
    </w:p>
    <w:p w14:paraId="0599847F" w14:textId="2B456B13" w:rsidR="004C3A6E" w:rsidRDefault="004C3A6E" w:rsidP="001C5987">
      <w:pPr>
        <w:spacing w:before="240" w:after="0" w:line="276" w:lineRule="auto"/>
        <w:jc w:val="both"/>
      </w:pPr>
      <w:r>
        <w:t>I confirm my will dated ...........</w:t>
      </w:r>
      <w:r w:rsidR="004A3FF4">
        <w:t xml:space="preserve"> </w:t>
      </w:r>
      <w:r>
        <w:t>/</w:t>
      </w:r>
      <w:r w:rsidR="003F305D">
        <w:t xml:space="preserve"> </w:t>
      </w:r>
      <w:r>
        <w:t>.............</w:t>
      </w:r>
      <w:r w:rsidR="003F305D">
        <w:t xml:space="preserve"> </w:t>
      </w:r>
      <w:r>
        <w:t>/</w:t>
      </w:r>
      <w:r w:rsidR="003F305D">
        <w:t xml:space="preserve"> </w:t>
      </w:r>
      <w:r>
        <w:t>............... in all respects, except that I revoke clause</w:t>
      </w:r>
      <w:r w:rsidR="00741365">
        <w:t xml:space="preserve"> </w:t>
      </w:r>
      <w:r w:rsidR="004A3FF4">
        <w:t>………………..</w:t>
      </w:r>
      <w:r w:rsidR="004A3FF4">
        <w:br/>
      </w:r>
      <w:r>
        <w:t>of my will and substitute the following clause:</w:t>
      </w:r>
    </w:p>
    <w:p w14:paraId="5BF05B2D" w14:textId="77777777" w:rsidR="004A78FC" w:rsidRDefault="00FC0A12" w:rsidP="001C5987">
      <w:pPr>
        <w:spacing w:before="240" w:after="0" w:line="276" w:lineRule="auto"/>
        <w:jc w:val="both"/>
      </w:pPr>
      <w:r>
        <w:t xml:space="preserve">I give and bequeath to </w:t>
      </w:r>
      <w:r w:rsidR="00D02715">
        <w:t xml:space="preserve">GRIFFITH UNIVERSITY (ABN 78 </w:t>
      </w:r>
      <w:r w:rsidR="00D02715" w:rsidRPr="0082282F">
        <w:t>106 094 461</w:t>
      </w:r>
      <w:r w:rsidR="00D02715">
        <w:t>)</w:t>
      </w:r>
      <w:r w:rsidR="00730F44">
        <w:t>, free of all duties and taxes:</w:t>
      </w:r>
    </w:p>
    <w:p w14:paraId="584F63BE" w14:textId="2EE6B101" w:rsidR="00730F44" w:rsidRDefault="00730F44" w:rsidP="004A78FC">
      <w:pPr>
        <w:spacing w:after="0" w:line="276" w:lineRule="auto"/>
        <w:jc w:val="both"/>
      </w:pPr>
      <w:r>
        <w:t>(</w:t>
      </w:r>
      <w:r w:rsidRPr="00870286">
        <w:rPr>
          <w:shd w:val="clear" w:color="auto" w:fill="D9D9D9" w:themeFill="background1" w:themeFillShade="D9"/>
        </w:rPr>
        <w:t>choose one</w:t>
      </w:r>
      <w:r>
        <w:t xml:space="preserve"> of the following from A, B, C, </w:t>
      </w:r>
      <w:r w:rsidR="001264C6">
        <w:t xml:space="preserve">or </w:t>
      </w:r>
      <w:r>
        <w:t>D)</w:t>
      </w:r>
      <w:r w:rsidR="003F305D">
        <w:t>:</w:t>
      </w:r>
    </w:p>
    <w:p w14:paraId="07BB7A30" w14:textId="271B2394" w:rsidR="004C3A6E" w:rsidRDefault="004C3A6E" w:rsidP="003F305D">
      <w:pPr>
        <w:tabs>
          <w:tab w:val="left" w:pos="709"/>
          <w:tab w:val="left" w:leader="dot" w:pos="4536"/>
        </w:tabs>
        <w:spacing w:before="160" w:after="0" w:line="276" w:lineRule="auto"/>
        <w:ind w:left="709" w:hanging="709"/>
        <w:jc w:val="both"/>
      </w:pPr>
      <w:r>
        <w:rPr>
          <w:rFonts w:ascii="Segoe UI Symbol" w:hAnsi="Segoe UI Symbol" w:cs="Segoe UI Symbol"/>
        </w:rPr>
        <w:t>☐</w:t>
      </w:r>
      <w:r>
        <w:t xml:space="preserve"> A </w:t>
      </w:r>
      <w:r w:rsidR="001264C6">
        <w:tab/>
      </w:r>
      <w:r>
        <w:t>the whole of my estate (or</w:t>
      </w:r>
      <w:r w:rsidR="001C5987">
        <w:tab/>
      </w:r>
      <w:r>
        <w:t>% of my estate)</w:t>
      </w:r>
      <w:r w:rsidR="00E5589B">
        <w:t>;</w:t>
      </w:r>
    </w:p>
    <w:p w14:paraId="3E4B2E5F" w14:textId="0BD10B60" w:rsidR="004C3A6E" w:rsidRDefault="004C3A6E" w:rsidP="003F305D">
      <w:pPr>
        <w:tabs>
          <w:tab w:val="left" w:pos="709"/>
          <w:tab w:val="left" w:leader="dot" w:pos="4536"/>
        </w:tabs>
        <w:spacing w:before="160" w:after="0" w:line="276" w:lineRule="auto"/>
        <w:ind w:left="709" w:hanging="709"/>
        <w:jc w:val="both"/>
      </w:pPr>
      <w:r>
        <w:rPr>
          <w:rFonts w:ascii="Segoe UI Symbol" w:hAnsi="Segoe UI Symbol" w:cs="Segoe UI Symbol"/>
        </w:rPr>
        <w:t>☐</w:t>
      </w:r>
      <w:r>
        <w:t xml:space="preserve"> B </w:t>
      </w:r>
      <w:r w:rsidR="001264C6">
        <w:tab/>
      </w:r>
      <w:r>
        <w:t>the residue of my estate (or</w:t>
      </w:r>
      <w:r w:rsidR="001C5987">
        <w:tab/>
      </w:r>
      <w:r>
        <w:t>% of the residue of my estate)</w:t>
      </w:r>
      <w:r w:rsidR="00E5589B">
        <w:t>;</w:t>
      </w:r>
    </w:p>
    <w:p w14:paraId="653ECF6C" w14:textId="50991790" w:rsidR="004C3A6E" w:rsidRDefault="004C3A6E" w:rsidP="003F305D">
      <w:pPr>
        <w:tabs>
          <w:tab w:val="left" w:pos="709"/>
          <w:tab w:val="left" w:leader="dot" w:pos="4536"/>
        </w:tabs>
        <w:spacing w:before="160" w:after="0" w:line="276" w:lineRule="auto"/>
        <w:ind w:left="709" w:hanging="709"/>
        <w:jc w:val="both"/>
      </w:pPr>
      <w:r>
        <w:rPr>
          <w:rFonts w:ascii="Segoe UI Symbol" w:hAnsi="Segoe UI Symbol" w:cs="Segoe UI Symbol"/>
        </w:rPr>
        <w:t>☐</w:t>
      </w:r>
      <w:r>
        <w:t xml:space="preserve"> C </w:t>
      </w:r>
      <w:r w:rsidR="001264C6">
        <w:tab/>
      </w:r>
      <w:r>
        <w:t>the sum of $</w:t>
      </w:r>
      <w:r w:rsidR="00A5150E">
        <w:tab/>
      </w:r>
      <w:r w:rsidR="00E5589B">
        <w:t>;</w:t>
      </w:r>
    </w:p>
    <w:p w14:paraId="44D3D84E" w14:textId="42C15A23" w:rsidR="004C3A6E" w:rsidRDefault="004C3A6E" w:rsidP="003F305D">
      <w:pPr>
        <w:tabs>
          <w:tab w:val="left" w:pos="709"/>
        </w:tabs>
        <w:spacing w:before="160" w:after="0" w:line="276" w:lineRule="auto"/>
        <w:ind w:left="709" w:hanging="709"/>
        <w:jc w:val="both"/>
      </w:pPr>
      <w:r>
        <w:rPr>
          <w:rFonts w:ascii="Segoe UI Symbol" w:hAnsi="Segoe UI Symbol" w:cs="Segoe UI Symbol"/>
        </w:rPr>
        <w:t>☐</w:t>
      </w:r>
      <w:r>
        <w:t xml:space="preserve"> </w:t>
      </w:r>
      <w:r w:rsidR="00C808A2">
        <w:t>D</w:t>
      </w:r>
      <w:r>
        <w:t xml:space="preserve"> </w:t>
      </w:r>
      <w:r w:rsidR="001264C6">
        <w:tab/>
      </w:r>
      <w:r>
        <w:t>the proceeds from the sale of ..........................................................................................*</w:t>
      </w:r>
      <w:r w:rsidR="00C808A2">
        <w:t xml:space="preserve"> (specific item such as artwork, jewellery etc) </w:t>
      </w:r>
      <w:r>
        <w:t>as liquidated by the executor of the estate</w:t>
      </w:r>
      <w:r w:rsidR="00A5150E">
        <w:t>,</w:t>
      </w:r>
    </w:p>
    <w:p w14:paraId="008551C9" w14:textId="12FABD37" w:rsidR="00530EF6" w:rsidRDefault="004C3A6E" w:rsidP="003F305D">
      <w:pPr>
        <w:spacing w:before="160" w:after="0" w:line="276" w:lineRule="auto"/>
        <w:jc w:val="both"/>
      </w:pPr>
      <w:r>
        <w:t xml:space="preserve">to </w:t>
      </w:r>
      <w:r w:rsidR="0082282F">
        <w:t>be used for</w:t>
      </w:r>
      <w:r w:rsidR="00530EF6">
        <w:t xml:space="preserve"> (</w:t>
      </w:r>
      <w:r w:rsidR="00530EF6" w:rsidRPr="00870286">
        <w:rPr>
          <w:shd w:val="clear" w:color="auto" w:fill="D9D9D9" w:themeFill="background1" w:themeFillShade="D9"/>
        </w:rPr>
        <w:t>choose one</w:t>
      </w:r>
      <w:r w:rsidR="00530EF6">
        <w:t>):</w:t>
      </w:r>
    </w:p>
    <w:p w14:paraId="106CFF0A" w14:textId="2A55AEA7" w:rsidR="00530EF6" w:rsidRDefault="00530EF6" w:rsidP="003F305D">
      <w:pPr>
        <w:spacing w:before="160" w:after="0" w:line="276" w:lineRule="auto"/>
        <w:jc w:val="both"/>
      </w:pPr>
      <w:r>
        <w:rPr>
          <w:rFonts w:ascii="Segoe UI Symbol" w:hAnsi="Segoe UI Symbol" w:cs="Segoe UI Symbol"/>
        </w:rPr>
        <w:t>☐</w:t>
      </w:r>
      <w:r w:rsidR="00174452">
        <w:tab/>
      </w:r>
      <w:r w:rsidR="00C573D6">
        <w:t xml:space="preserve">the </w:t>
      </w:r>
      <w:r w:rsidR="0082282F">
        <w:t>general purposes</w:t>
      </w:r>
      <w:r w:rsidR="00C573D6">
        <w:t xml:space="preserve"> of the University</w:t>
      </w:r>
      <w:r>
        <w:t xml:space="preserve">; </w:t>
      </w:r>
      <w:r w:rsidR="00475929">
        <w:t>OR</w:t>
      </w:r>
    </w:p>
    <w:p w14:paraId="2EA9849A" w14:textId="77777777" w:rsidR="001C5987" w:rsidRDefault="00530EF6" w:rsidP="003F305D">
      <w:pPr>
        <w:tabs>
          <w:tab w:val="left" w:pos="709"/>
          <w:tab w:val="left" w:leader="dot" w:pos="9475"/>
        </w:tabs>
        <w:spacing w:before="160" w:after="0" w:line="276" w:lineRule="auto"/>
        <w:ind w:left="709" w:hanging="709"/>
        <w:jc w:val="both"/>
      </w:pPr>
      <w:r>
        <w:rPr>
          <w:rFonts w:ascii="Segoe UI Symbol" w:hAnsi="Segoe UI Symbol" w:cs="Segoe UI Symbol"/>
        </w:rPr>
        <w:t>☐</w:t>
      </w:r>
      <w:r w:rsidR="00174452">
        <w:rPr>
          <w:rFonts w:ascii="Segoe UI Symbol" w:hAnsi="Segoe UI Symbol" w:cs="Segoe UI Symbol"/>
        </w:rPr>
        <w:tab/>
      </w:r>
      <w:r w:rsidR="001264C6">
        <w:t>specific</w:t>
      </w:r>
      <w:r w:rsidR="00C573D6">
        <w:t xml:space="preserve"> purposes in the following areas </w:t>
      </w:r>
      <w:r>
        <w:tab/>
      </w:r>
    </w:p>
    <w:p w14:paraId="25A968A3" w14:textId="6DAE1A72" w:rsidR="00C573D6" w:rsidRDefault="001C5987" w:rsidP="003F305D">
      <w:pPr>
        <w:tabs>
          <w:tab w:val="left" w:pos="709"/>
          <w:tab w:val="left" w:leader="dot" w:pos="9475"/>
        </w:tabs>
        <w:spacing w:before="160" w:after="0" w:line="276" w:lineRule="auto"/>
        <w:ind w:left="709" w:hanging="709"/>
        <w:jc w:val="both"/>
      </w:pPr>
      <w:r>
        <w:tab/>
      </w:r>
      <w:r>
        <w:tab/>
      </w:r>
      <w:r>
        <w:br/>
      </w:r>
      <w:r w:rsidR="00475929">
        <w:t xml:space="preserve">However, </w:t>
      </w:r>
      <w:r w:rsidR="00174452">
        <w:t>i</w:t>
      </w:r>
      <w:r w:rsidR="00C573D6">
        <w:t>f at any time Griffith University determines that it is impossible or impracticable to carry out the stated purpose then Griffith University may apply the bequest for such purpose or purposes as Griffith University determines most closely accords with the stated purpose.</w:t>
      </w:r>
    </w:p>
    <w:p w14:paraId="6F2006BC" w14:textId="77777777" w:rsidR="004C3A6E" w:rsidRDefault="004C3A6E" w:rsidP="001C5987">
      <w:pPr>
        <w:spacing w:before="240" w:after="0" w:line="276" w:lineRule="auto"/>
        <w:jc w:val="both"/>
      </w:pPr>
      <w:r>
        <w:t xml:space="preserve">The receipt </w:t>
      </w:r>
      <w:r w:rsidR="00C573D6">
        <w:t>of</w:t>
      </w:r>
      <w:r w:rsidR="0082282F">
        <w:t xml:space="preserve"> Griffith University shall be sufficient </w:t>
      </w:r>
      <w:r>
        <w:t>discharge to my executor</w:t>
      </w:r>
      <w:r w:rsidR="0082282F">
        <w:t>s or trustees</w:t>
      </w:r>
      <w:r>
        <w:t xml:space="preserve">. </w:t>
      </w:r>
    </w:p>
    <w:p w14:paraId="7207CB13" w14:textId="788BF5CD" w:rsidR="004C3A6E" w:rsidRDefault="00870286" w:rsidP="003F305D">
      <w:pPr>
        <w:tabs>
          <w:tab w:val="left" w:leader="dot" w:pos="8789"/>
        </w:tabs>
        <w:spacing w:before="360" w:after="0" w:line="276" w:lineRule="auto"/>
        <w:jc w:val="both"/>
      </w:pPr>
      <w:r w:rsidRPr="001C5987">
        <w:rPr>
          <w:b/>
        </w:rPr>
        <w:t>SIGNATURE OF (WILL MAKER</w:t>
      </w:r>
      <w:r>
        <w:t>):</w:t>
      </w:r>
      <w:r w:rsidR="00C573D6">
        <w:tab/>
      </w:r>
    </w:p>
    <w:p w14:paraId="3006903D" w14:textId="77777777" w:rsidR="004C3A6E" w:rsidRDefault="004C3A6E" w:rsidP="001C5987">
      <w:pPr>
        <w:spacing w:before="240" w:after="0" w:line="276" w:lineRule="auto"/>
        <w:jc w:val="both"/>
      </w:pPr>
      <w:r>
        <w:t>SIGNED by the will</w:t>
      </w:r>
      <w:r w:rsidR="00E00423">
        <w:t>-</w:t>
      </w:r>
      <w:r>
        <w:t xml:space="preserve">maker as a codicil to </w:t>
      </w:r>
      <w:r w:rsidR="00C573D6">
        <w:t xml:space="preserve">their </w:t>
      </w:r>
      <w:r>
        <w:t xml:space="preserve">last will in our presence and in the presence of each other: </w:t>
      </w:r>
    </w:p>
    <w:p w14:paraId="31973A4C" w14:textId="77777777" w:rsidR="004C3A6E" w:rsidRDefault="004C3A6E" w:rsidP="001C5987">
      <w:pPr>
        <w:tabs>
          <w:tab w:val="left" w:pos="5103"/>
          <w:tab w:val="left" w:leader="dot" w:pos="9475"/>
        </w:tabs>
        <w:spacing w:before="240" w:after="0" w:line="276" w:lineRule="auto"/>
        <w:jc w:val="both"/>
      </w:pPr>
      <w:r w:rsidRPr="001C5987">
        <w:rPr>
          <w:u w:val="single"/>
        </w:rPr>
        <w:t>First witness</w:t>
      </w:r>
      <w:r>
        <w:t>:</w:t>
      </w:r>
      <w:r>
        <w:tab/>
      </w:r>
      <w:r w:rsidRPr="001C5987">
        <w:rPr>
          <w:u w:val="single"/>
        </w:rPr>
        <w:t>Second witness</w:t>
      </w:r>
      <w:r>
        <w:t>:</w:t>
      </w:r>
    </w:p>
    <w:p w14:paraId="11A43A9F" w14:textId="77777777" w:rsidR="004C3A6E" w:rsidRDefault="004C3A6E" w:rsidP="001C5987">
      <w:pPr>
        <w:tabs>
          <w:tab w:val="left" w:leader="dot" w:pos="4536"/>
          <w:tab w:val="left" w:pos="5103"/>
          <w:tab w:val="left" w:leader="dot" w:pos="9475"/>
        </w:tabs>
        <w:spacing w:before="240" w:after="0" w:line="276" w:lineRule="auto"/>
        <w:jc w:val="both"/>
      </w:pPr>
      <w:r>
        <w:t>Name:</w:t>
      </w:r>
      <w:r>
        <w:tab/>
      </w:r>
      <w:r w:rsidR="000B58F9">
        <w:tab/>
      </w:r>
      <w:r>
        <w:t>Name</w:t>
      </w:r>
      <w:r w:rsidR="000B58F9">
        <w:tab/>
      </w:r>
    </w:p>
    <w:p w14:paraId="6469A466" w14:textId="77777777" w:rsidR="004C3A6E" w:rsidRDefault="004C3A6E" w:rsidP="001C5987">
      <w:pPr>
        <w:tabs>
          <w:tab w:val="left" w:leader="dot" w:pos="4536"/>
          <w:tab w:val="left" w:pos="5103"/>
          <w:tab w:val="left" w:leader="dot" w:pos="9475"/>
        </w:tabs>
        <w:spacing w:before="240" w:after="0" w:line="276" w:lineRule="auto"/>
        <w:jc w:val="both"/>
      </w:pPr>
      <w:r>
        <w:t>Address:</w:t>
      </w:r>
      <w:r>
        <w:tab/>
      </w:r>
      <w:r w:rsidR="000B58F9">
        <w:tab/>
      </w:r>
      <w:r>
        <w:t>Address:</w:t>
      </w:r>
      <w:r w:rsidR="000B58F9">
        <w:tab/>
      </w:r>
    </w:p>
    <w:p w14:paraId="43D4D790" w14:textId="1279452C" w:rsidR="004C3A6E" w:rsidRDefault="004C3A6E" w:rsidP="001C5987">
      <w:pPr>
        <w:tabs>
          <w:tab w:val="left" w:leader="dot" w:pos="4536"/>
          <w:tab w:val="left" w:pos="5103"/>
          <w:tab w:val="left" w:leader="dot" w:pos="9475"/>
        </w:tabs>
        <w:spacing w:before="240" w:after="0" w:line="276" w:lineRule="auto"/>
        <w:jc w:val="both"/>
      </w:pPr>
      <w:r>
        <w:t>Occupation:</w:t>
      </w:r>
      <w:r w:rsidR="000B58F9">
        <w:tab/>
      </w:r>
      <w:r>
        <w:tab/>
        <w:t>Occupation:</w:t>
      </w:r>
      <w:r w:rsidR="000B58F9">
        <w:tab/>
      </w:r>
    </w:p>
    <w:p w14:paraId="575E887A" w14:textId="0EA43523" w:rsidR="000B58F9" w:rsidRDefault="00870286" w:rsidP="001C5987">
      <w:pPr>
        <w:tabs>
          <w:tab w:val="left" w:leader="dot" w:pos="4536"/>
          <w:tab w:val="left" w:pos="5103"/>
          <w:tab w:val="left" w:leader="dot" w:pos="9475"/>
        </w:tabs>
        <w:spacing w:before="240" w:after="0" w:line="276" w:lineRule="auto"/>
        <w:jc w:val="both"/>
      </w:pPr>
      <w:r w:rsidRPr="00870286">
        <w:rPr>
          <w:b/>
        </w:rPr>
        <w:t>SIGNED</w:t>
      </w:r>
      <w:r w:rsidR="000B58F9">
        <w:t>:</w:t>
      </w:r>
      <w:r w:rsidR="000B58F9">
        <w:tab/>
      </w:r>
      <w:r w:rsidR="000B58F9">
        <w:tab/>
      </w:r>
      <w:r w:rsidRPr="00870286">
        <w:rPr>
          <w:b/>
        </w:rPr>
        <w:t>SIGNED</w:t>
      </w:r>
      <w:r w:rsidR="000B58F9">
        <w:t>:</w:t>
      </w:r>
      <w:r w:rsidR="000B58F9">
        <w:tab/>
      </w:r>
    </w:p>
    <w:p w14:paraId="60A69001" w14:textId="77777777" w:rsidR="004C3A6E" w:rsidRDefault="000B58F9" w:rsidP="003F305D">
      <w:pPr>
        <w:tabs>
          <w:tab w:val="left" w:pos="1560"/>
          <w:tab w:val="left" w:pos="6521"/>
          <w:tab w:val="left" w:leader="dot" w:pos="9475"/>
        </w:tabs>
        <w:spacing w:after="0" w:line="276" w:lineRule="auto"/>
        <w:jc w:val="both"/>
      </w:pPr>
      <w:r>
        <w:tab/>
        <w:t>(first witness)</w:t>
      </w:r>
      <w:r>
        <w:tab/>
      </w:r>
      <w:r w:rsidR="004C3A6E">
        <w:t xml:space="preserve">(second </w:t>
      </w:r>
      <w:r>
        <w:t>w</w:t>
      </w:r>
      <w:r w:rsidR="004C3A6E">
        <w:t>itness)</w:t>
      </w:r>
    </w:p>
    <w:sectPr w:rsidR="004C3A6E" w:rsidSect="006E7F16">
      <w:pgSz w:w="11906" w:h="16838"/>
      <w:pgMar w:top="709" w:right="99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6E"/>
    <w:rsid w:val="000B58F9"/>
    <w:rsid w:val="000D525F"/>
    <w:rsid w:val="001050E1"/>
    <w:rsid w:val="001264C6"/>
    <w:rsid w:val="00174452"/>
    <w:rsid w:val="001C5987"/>
    <w:rsid w:val="001C5DC9"/>
    <w:rsid w:val="002B1767"/>
    <w:rsid w:val="003F305D"/>
    <w:rsid w:val="00475929"/>
    <w:rsid w:val="004A3FF4"/>
    <w:rsid w:val="004A78FC"/>
    <w:rsid w:val="004C3A6E"/>
    <w:rsid w:val="00530EF6"/>
    <w:rsid w:val="0063310B"/>
    <w:rsid w:val="00651992"/>
    <w:rsid w:val="006E7F16"/>
    <w:rsid w:val="00730F44"/>
    <w:rsid w:val="00741365"/>
    <w:rsid w:val="007539D3"/>
    <w:rsid w:val="0082282F"/>
    <w:rsid w:val="00870286"/>
    <w:rsid w:val="008B0ECD"/>
    <w:rsid w:val="009F1C83"/>
    <w:rsid w:val="00A5150E"/>
    <w:rsid w:val="00B26EA2"/>
    <w:rsid w:val="00C573D6"/>
    <w:rsid w:val="00C808A2"/>
    <w:rsid w:val="00D02715"/>
    <w:rsid w:val="00D2636B"/>
    <w:rsid w:val="00D26CD8"/>
    <w:rsid w:val="00E00423"/>
    <w:rsid w:val="00E03312"/>
    <w:rsid w:val="00E5589B"/>
    <w:rsid w:val="00FC0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FE39"/>
  <w15:chartTrackingRefBased/>
  <w15:docId w15:val="{3EAFD812-B0E9-48AD-9A57-E1FA9C66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B534E63CE0F47BDAC219359D6AE53" ma:contentTypeVersion="10" ma:contentTypeDescription="Create a new document." ma:contentTypeScope="" ma:versionID="74d51093e6a82b0363c8c1feda12fd4e">
  <xsd:schema xmlns:xsd="http://www.w3.org/2001/XMLSchema" xmlns:xs="http://www.w3.org/2001/XMLSchema" xmlns:p="http://schemas.microsoft.com/office/2006/metadata/properties" xmlns:ns2="2e016b0a-0cd3-438a-a9a0-524ffd705c56" xmlns:ns3="06ff1c22-3d86-4f96-b34c-a2fcca12556c" targetNamespace="http://schemas.microsoft.com/office/2006/metadata/properties" ma:root="true" ma:fieldsID="e3d45891a14a1012503f2317f3d1761f" ns2:_="" ns3:_="">
    <xsd:import namespace="2e016b0a-0cd3-438a-a9a0-524ffd705c56"/>
    <xsd:import namespace="06ff1c22-3d86-4f96-b34c-a2fcca1255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6b0a-0cd3-438a-a9a0-524ffd705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f1c22-3d86-4f96-b34c-a2fcca1255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B3D95-EBDD-478B-8D3E-147DD3F2DB0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6ff1c22-3d86-4f96-b34c-a2fcca12556c"/>
    <ds:schemaRef ds:uri="http://schemas.microsoft.com/office/infopath/2007/PartnerControls"/>
    <ds:schemaRef ds:uri="2e016b0a-0cd3-438a-a9a0-524ffd705c56"/>
    <ds:schemaRef ds:uri="http://www.w3.org/XML/1998/namespace"/>
    <ds:schemaRef ds:uri="http://purl.org/dc/dcmitype/"/>
  </ds:schemaRefs>
</ds:datastoreItem>
</file>

<file path=customXml/itemProps2.xml><?xml version="1.0" encoding="utf-8"?>
<ds:datastoreItem xmlns:ds="http://schemas.openxmlformats.org/officeDocument/2006/customXml" ds:itemID="{EB34B45D-5C6D-406E-8F0D-C7AD6FA7FFA5}">
  <ds:schemaRefs>
    <ds:schemaRef ds:uri="http://schemas.microsoft.com/sharepoint/v3/contenttype/forms"/>
  </ds:schemaRefs>
</ds:datastoreItem>
</file>

<file path=customXml/itemProps3.xml><?xml version="1.0" encoding="utf-8"?>
<ds:datastoreItem xmlns:ds="http://schemas.openxmlformats.org/officeDocument/2006/customXml" ds:itemID="{4630982D-548E-4068-89ED-5C62157FF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6b0a-0cd3-438a-a9a0-524ffd705c56"/>
    <ds:schemaRef ds:uri="06ff1c22-3d86-4f96-b34c-a2fcca125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Rosolen</dc:creator>
  <cp:keywords/>
  <dc:description/>
  <cp:lastModifiedBy>Suzanne Rosolen</cp:lastModifiedBy>
  <cp:revision>27</cp:revision>
  <dcterms:created xsi:type="dcterms:W3CDTF">2019-07-22T04:37:00Z</dcterms:created>
  <dcterms:modified xsi:type="dcterms:W3CDTF">2019-07-22T06:01:00Z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0x01010041AB534E63CE0F47BDAC219359D6AE53</vt:lpwstr>
  </property>
</Properties>
</file>